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6AE" w:rsidRPr="008636AE" w:rsidRDefault="008636AE" w:rsidP="008636AE">
      <w:pPr>
        <w:jc w:val="center"/>
        <w:rPr>
          <w:rFonts w:ascii="Times New Roman" w:hAnsi="Times New Roman"/>
          <w:b/>
          <w:sz w:val="28"/>
          <w:szCs w:val="28"/>
        </w:rPr>
      </w:pPr>
      <w:r w:rsidRPr="008636AE">
        <w:rPr>
          <w:rFonts w:ascii="Times New Roman" w:hAnsi="Times New Roman"/>
          <w:b/>
          <w:sz w:val="28"/>
          <w:szCs w:val="28"/>
        </w:rPr>
        <w:t>АДМИНИСТРАЦИЯ</w:t>
      </w:r>
    </w:p>
    <w:p w:rsidR="008636AE" w:rsidRPr="008636AE" w:rsidRDefault="008636AE" w:rsidP="008636AE">
      <w:pPr>
        <w:jc w:val="center"/>
        <w:rPr>
          <w:rFonts w:ascii="Times New Roman" w:hAnsi="Times New Roman"/>
          <w:b/>
          <w:sz w:val="28"/>
          <w:szCs w:val="28"/>
        </w:rPr>
      </w:pPr>
      <w:r w:rsidRPr="008636AE">
        <w:rPr>
          <w:rFonts w:ascii="Times New Roman" w:hAnsi="Times New Roman"/>
          <w:b/>
          <w:sz w:val="28"/>
          <w:szCs w:val="28"/>
        </w:rPr>
        <w:t>КРАСНОВСКОГО СЕЛЬСКОГО ПОСЕЛЕНИЯ</w:t>
      </w:r>
    </w:p>
    <w:p w:rsidR="008636AE" w:rsidRPr="008636AE" w:rsidRDefault="008636AE" w:rsidP="008636AE">
      <w:pPr>
        <w:jc w:val="center"/>
        <w:rPr>
          <w:rFonts w:ascii="Times New Roman" w:hAnsi="Times New Roman"/>
          <w:b/>
          <w:sz w:val="28"/>
          <w:szCs w:val="28"/>
        </w:rPr>
      </w:pPr>
      <w:r w:rsidRPr="008636AE">
        <w:rPr>
          <w:rFonts w:ascii="Times New Roman" w:hAnsi="Times New Roman"/>
          <w:b/>
          <w:sz w:val="28"/>
          <w:szCs w:val="28"/>
        </w:rPr>
        <w:t>ТАРАСОВСКОГО РАЙОНА РОСТОВСКОЙ  ОБЛАСТИ</w:t>
      </w:r>
    </w:p>
    <w:p w:rsidR="008636AE" w:rsidRPr="008636AE" w:rsidRDefault="008636AE" w:rsidP="008636AE">
      <w:pPr>
        <w:rPr>
          <w:rFonts w:ascii="Times New Roman" w:hAnsi="Times New Roman"/>
          <w:b/>
          <w:sz w:val="28"/>
          <w:szCs w:val="28"/>
        </w:rPr>
      </w:pPr>
    </w:p>
    <w:p w:rsidR="008636AE" w:rsidRPr="008636AE" w:rsidRDefault="008636AE" w:rsidP="008636AE">
      <w:pPr>
        <w:jc w:val="center"/>
        <w:rPr>
          <w:rFonts w:ascii="Times New Roman" w:hAnsi="Times New Roman"/>
          <w:b/>
          <w:sz w:val="32"/>
          <w:szCs w:val="32"/>
        </w:rPr>
      </w:pPr>
      <w:r w:rsidRPr="008636AE">
        <w:rPr>
          <w:rFonts w:ascii="Times New Roman" w:hAnsi="Times New Roman"/>
          <w:b/>
          <w:sz w:val="32"/>
          <w:szCs w:val="32"/>
        </w:rPr>
        <w:t>ПОСТАНОВЛЕНИЕ</w:t>
      </w:r>
    </w:p>
    <w:p w:rsidR="008636AE" w:rsidRPr="008636AE" w:rsidRDefault="008636AE" w:rsidP="008636AE">
      <w:pPr>
        <w:rPr>
          <w:rFonts w:ascii="Times New Roman" w:hAnsi="Times New Roman"/>
          <w:sz w:val="28"/>
          <w:szCs w:val="28"/>
        </w:rPr>
      </w:pPr>
    </w:p>
    <w:p w:rsidR="008636AE" w:rsidRPr="008636AE" w:rsidRDefault="008636AE" w:rsidP="008636AE">
      <w:pPr>
        <w:rPr>
          <w:rFonts w:ascii="Times New Roman" w:hAnsi="Times New Roman"/>
          <w:b/>
          <w:bCs/>
          <w:sz w:val="28"/>
          <w:szCs w:val="28"/>
        </w:rPr>
      </w:pPr>
    </w:p>
    <w:p w:rsidR="008636AE" w:rsidRPr="008636AE" w:rsidRDefault="008636AE" w:rsidP="000433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02</w:t>
      </w:r>
      <w:r w:rsidRPr="008636AE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1</w:t>
      </w:r>
      <w:r w:rsidRPr="008636AE">
        <w:rPr>
          <w:rFonts w:ascii="Times New Roman" w:hAnsi="Times New Roman"/>
          <w:bCs/>
          <w:sz w:val="28"/>
          <w:szCs w:val="28"/>
        </w:rPr>
        <w:t xml:space="preserve">. </w:t>
      </w:r>
      <w:r w:rsidRPr="008636AE">
        <w:rPr>
          <w:rFonts w:ascii="Times New Roman" w:hAnsi="Times New Roman"/>
          <w:sz w:val="28"/>
          <w:szCs w:val="28"/>
        </w:rPr>
        <w:t>2009 г.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636AE">
        <w:rPr>
          <w:rFonts w:ascii="Times New Roman" w:hAnsi="Times New Roman"/>
          <w:sz w:val="28"/>
          <w:szCs w:val="28"/>
        </w:rPr>
        <w:t xml:space="preserve">                        </w:t>
      </w:r>
      <w:r w:rsidRPr="00043373">
        <w:rPr>
          <w:rFonts w:ascii="Times New Roman" w:hAnsi="Times New Roman"/>
          <w:b/>
          <w:sz w:val="28"/>
          <w:szCs w:val="28"/>
        </w:rPr>
        <w:t xml:space="preserve">№  </w:t>
      </w:r>
      <w:r w:rsidR="00133F84" w:rsidRPr="00043373">
        <w:rPr>
          <w:rFonts w:ascii="Times New Roman" w:hAnsi="Times New Roman"/>
          <w:b/>
          <w:sz w:val="28"/>
          <w:szCs w:val="28"/>
        </w:rPr>
        <w:t>55</w:t>
      </w:r>
      <w:r w:rsidRPr="008636AE">
        <w:rPr>
          <w:rFonts w:ascii="Times New Roman" w:hAnsi="Times New Roman"/>
          <w:sz w:val="28"/>
          <w:szCs w:val="28"/>
        </w:rPr>
        <w:t xml:space="preserve">                       х. Верхний Митякин</w:t>
      </w:r>
    </w:p>
    <w:p w:rsidR="008636AE" w:rsidRPr="008636AE" w:rsidRDefault="008636AE" w:rsidP="008636AE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8636AE" w:rsidRPr="008636AE" w:rsidRDefault="008636AE" w:rsidP="008636AE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8636AE" w:rsidRDefault="006F634D" w:rsidP="008636AE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  <w:r w:rsidRPr="008636AE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165E47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8636AE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636AE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основных направлениях бюджетной</w:t>
      </w:r>
      <w:r w:rsidR="008636AE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</w:p>
    <w:p w:rsidR="008636AE" w:rsidRDefault="006F634D" w:rsidP="008636AE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  <w:r w:rsidRPr="008636AE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 налоговой политики </w:t>
      </w:r>
      <w:r w:rsidR="008636AE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Красновского сельского </w:t>
      </w:r>
    </w:p>
    <w:p w:rsidR="006F634D" w:rsidRDefault="008636AE" w:rsidP="008636AE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поселения</w:t>
      </w:r>
      <w:r w:rsidR="006F634D" w:rsidRPr="008636AE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на</w:t>
      </w:r>
      <w:r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F634D" w:rsidRPr="008636AE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2010 - 2012 годы</w:t>
      </w:r>
    </w:p>
    <w:p w:rsidR="008636AE" w:rsidRDefault="008636AE" w:rsidP="008636AE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636AE" w:rsidRPr="008636AE" w:rsidRDefault="008636AE" w:rsidP="008636AE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F634D" w:rsidRPr="008636AE" w:rsidRDefault="006F634D" w:rsidP="009A0484">
      <w:pPr>
        <w:ind w:firstLine="85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В соответствии со статьей 184.2 Бюджетного кодекса Российской Федерации и статьей </w:t>
      </w:r>
      <w:r w:rsidR="00E341DC">
        <w:rPr>
          <w:rStyle w:val="FontStyle16"/>
          <w:rFonts w:ascii="Times New Roman" w:hAnsi="Times New Roman" w:cs="Times New Roman"/>
          <w:sz w:val="28"/>
          <w:szCs w:val="28"/>
        </w:rPr>
        <w:t>19</w:t>
      </w:r>
      <w:r w:rsidR="0004654E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Решения Собрания депутатов Красновского 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от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25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>.0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7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>.2007</w:t>
      </w:r>
      <w:r w:rsidR="00043373">
        <w:rPr>
          <w:rStyle w:val="FontStyle16"/>
          <w:rFonts w:ascii="Times New Roman" w:hAnsi="Times New Roman" w:cs="Times New Roman"/>
          <w:sz w:val="28"/>
          <w:szCs w:val="28"/>
        </w:rPr>
        <w:t>г.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№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109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«О бюджетном процессе в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>»</w:t>
      </w:r>
    </w:p>
    <w:p w:rsidR="006F634D" w:rsidRDefault="006F634D" w:rsidP="008636AE">
      <w:pPr>
        <w:jc w:val="center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636AE" w:rsidRPr="008636AE" w:rsidRDefault="008636AE" w:rsidP="008636AE">
      <w:pPr>
        <w:jc w:val="center"/>
        <w:rPr>
          <w:rStyle w:val="FontStyle16"/>
          <w:rFonts w:ascii="Times New Roman" w:hAnsi="Times New Roman" w:cs="Times New Roman"/>
          <w:b/>
          <w:sz w:val="28"/>
          <w:szCs w:val="28"/>
        </w:rPr>
      </w:pPr>
    </w:p>
    <w:p w:rsidR="006F634D" w:rsidRPr="008636AE" w:rsidRDefault="006F634D" w:rsidP="009A0484">
      <w:pPr>
        <w:ind w:firstLine="85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1. Утвердить основные направления бюджетной и налоговой политики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на 2010- 2012 годы согласно приложению.</w:t>
      </w:r>
    </w:p>
    <w:p w:rsidR="006F634D" w:rsidRPr="008636AE" w:rsidRDefault="006F634D" w:rsidP="009A0484">
      <w:pPr>
        <w:ind w:firstLine="85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2.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Сектору экономики и финансов администрации Красновского 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на основе основных направлений бюджетной и налоговой политики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на 2010 - 2012 годы.</w:t>
      </w:r>
    </w:p>
    <w:p w:rsidR="006F634D" w:rsidRPr="008636AE" w:rsidRDefault="008636AE" w:rsidP="009A0484">
      <w:pPr>
        <w:ind w:firstLine="85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3</w:t>
      </w:r>
      <w:r w:rsidR="006F634D"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>
        <w:rPr>
          <w:rStyle w:val="FontStyle16"/>
          <w:rFonts w:ascii="Times New Roman" w:hAnsi="Times New Roman" w:cs="Times New Roman"/>
          <w:sz w:val="28"/>
          <w:szCs w:val="28"/>
        </w:rPr>
        <w:t>оставляю за собой.</w:t>
      </w:r>
    </w:p>
    <w:p w:rsidR="008636AE" w:rsidRDefault="008636AE" w:rsidP="008636AE">
      <w:pPr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8636AE" w:rsidRDefault="008636AE" w:rsidP="008636AE">
      <w:pPr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6F634D" w:rsidRDefault="006F634D" w:rsidP="008636AE">
      <w:pPr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Глава </w:t>
      </w:r>
      <w:r w:rsidR="008636AE">
        <w:rPr>
          <w:rStyle w:val="FontStyle16"/>
          <w:rFonts w:ascii="Times New Roman" w:hAnsi="Times New Roman" w:cs="Times New Roman"/>
          <w:sz w:val="28"/>
          <w:szCs w:val="28"/>
        </w:rPr>
        <w:t>Красновского</w:t>
      </w:r>
    </w:p>
    <w:p w:rsidR="008636AE" w:rsidRDefault="008636AE" w:rsidP="008636AE">
      <w:pPr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сельского поселения                                     Г.В.Бадаев</w:t>
      </w:r>
    </w:p>
    <w:p w:rsidR="008636AE" w:rsidRPr="008636AE" w:rsidRDefault="008636AE" w:rsidP="008636AE">
      <w:pPr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8636AE" w:rsidRDefault="008636AE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8636AE" w:rsidRDefault="008636AE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8636AE" w:rsidRPr="00043373" w:rsidRDefault="006F634D" w:rsidP="008636AE">
      <w:pPr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043373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Постановление вносит </w:t>
      </w:r>
    </w:p>
    <w:p w:rsidR="006F634D" w:rsidRPr="00043373" w:rsidRDefault="008636AE" w:rsidP="008636AE">
      <w:pPr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043373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сектор экономики и финансов</w:t>
      </w:r>
    </w:p>
    <w:p w:rsidR="008636AE" w:rsidRPr="00043373" w:rsidRDefault="008636AE" w:rsidP="008636AE">
      <w:pPr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043373">
        <w:rPr>
          <w:rStyle w:val="FontStyle12"/>
          <w:rFonts w:ascii="Times New Roman" w:hAnsi="Times New Roman" w:cs="Times New Roman"/>
          <w:i w:val="0"/>
          <w:sz w:val="28"/>
          <w:szCs w:val="28"/>
        </w:rPr>
        <w:t>администрации Красновского</w:t>
      </w:r>
    </w:p>
    <w:p w:rsidR="008636AE" w:rsidRPr="00043373" w:rsidRDefault="008636AE" w:rsidP="008636AE">
      <w:pPr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043373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</w:p>
    <w:p w:rsidR="008636AE" w:rsidRPr="00043373" w:rsidRDefault="008636AE" w:rsidP="008636AE">
      <w:pPr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</w:p>
    <w:p w:rsidR="008636AE" w:rsidRDefault="008636AE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C0083D" w:rsidRDefault="00C0083D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C0083D" w:rsidRDefault="00C0083D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C0083D" w:rsidRDefault="00C0083D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8636AE" w:rsidRDefault="008636AE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043373" w:rsidRDefault="00043373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043373" w:rsidRDefault="00043373" w:rsidP="008636AE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2361EE" w:rsidRDefault="002361EE" w:rsidP="008636AE">
      <w:pPr>
        <w:jc w:val="right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9A0484" w:rsidRPr="00C0083D" w:rsidRDefault="006F634D" w:rsidP="008636AE">
      <w:pPr>
        <w:jc w:val="right"/>
        <w:rPr>
          <w:rStyle w:val="FontStyle14"/>
          <w:rFonts w:ascii="Times New Roman" w:hAnsi="Times New Roman" w:cs="Times New Roman"/>
          <w:b w:val="0"/>
        </w:rPr>
      </w:pPr>
      <w:r w:rsidRPr="00C0083D">
        <w:rPr>
          <w:rStyle w:val="FontStyle14"/>
          <w:rFonts w:ascii="Times New Roman" w:hAnsi="Times New Roman" w:cs="Times New Roman"/>
          <w:b w:val="0"/>
        </w:rPr>
        <w:lastRenderedPageBreak/>
        <w:t xml:space="preserve">Приложение к постановлению </w:t>
      </w:r>
    </w:p>
    <w:p w:rsidR="009A0484" w:rsidRPr="00C0083D" w:rsidRDefault="006F634D" w:rsidP="008636AE">
      <w:pPr>
        <w:jc w:val="right"/>
        <w:rPr>
          <w:rStyle w:val="FontStyle14"/>
          <w:rFonts w:ascii="Times New Roman" w:hAnsi="Times New Roman" w:cs="Times New Roman"/>
          <w:b w:val="0"/>
        </w:rPr>
      </w:pPr>
      <w:r w:rsidRPr="00C0083D">
        <w:rPr>
          <w:rStyle w:val="FontStyle14"/>
          <w:rFonts w:ascii="Times New Roman" w:hAnsi="Times New Roman" w:cs="Times New Roman"/>
          <w:b w:val="0"/>
        </w:rPr>
        <w:t xml:space="preserve">Администрации </w:t>
      </w:r>
      <w:r w:rsidR="009A0484" w:rsidRPr="00C0083D">
        <w:rPr>
          <w:rStyle w:val="FontStyle14"/>
          <w:rFonts w:ascii="Times New Roman" w:hAnsi="Times New Roman" w:cs="Times New Roman"/>
          <w:b w:val="0"/>
        </w:rPr>
        <w:t xml:space="preserve">Красновского </w:t>
      </w:r>
    </w:p>
    <w:p w:rsidR="009A0484" w:rsidRPr="00C0083D" w:rsidRDefault="009A0484" w:rsidP="008636AE">
      <w:pPr>
        <w:jc w:val="right"/>
        <w:rPr>
          <w:rStyle w:val="FontStyle14"/>
          <w:rFonts w:ascii="Times New Roman" w:hAnsi="Times New Roman" w:cs="Times New Roman"/>
          <w:b w:val="0"/>
        </w:rPr>
      </w:pPr>
      <w:r w:rsidRPr="00C0083D">
        <w:rPr>
          <w:rStyle w:val="FontStyle14"/>
          <w:rFonts w:ascii="Times New Roman" w:hAnsi="Times New Roman" w:cs="Times New Roman"/>
          <w:b w:val="0"/>
        </w:rPr>
        <w:t>сельского поселения</w:t>
      </w:r>
    </w:p>
    <w:p w:rsidR="006F634D" w:rsidRPr="00C0083D" w:rsidRDefault="006F634D" w:rsidP="008636AE">
      <w:pPr>
        <w:jc w:val="right"/>
        <w:rPr>
          <w:rStyle w:val="FontStyle14"/>
          <w:rFonts w:ascii="Times New Roman" w:hAnsi="Times New Roman" w:cs="Times New Roman"/>
        </w:rPr>
      </w:pPr>
      <w:r w:rsidRPr="00C0083D">
        <w:rPr>
          <w:rStyle w:val="FontStyle14"/>
          <w:rFonts w:ascii="Times New Roman" w:hAnsi="Times New Roman" w:cs="Times New Roman"/>
          <w:b w:val="0"/>
        </w:rPr>
        <w:t xml:space="preserve"> от 02</w:t>
      </w:r>
      <w:r w:rsidRPr="00C0083D">
        <w:rPr>
          <w:rStyle w:val="FontStyle13"/>
          <w:rFonts w:ascii="Times New Roman" w:hAnsi="Times New Roman" w:cs="Times New Roman"/>
        </w:rPr>
        <w:t>.1</w:t>
      </w:r>
      <w:r w:rsidR="009A0484" w:rsidRPr="00C0083D">
        <w:rPr>
          <w:rStyle w:val="FontStyle13"/>
          <w:rFonts w:ascii="Times New Roman" w:hAnsi="Times New Roman" w:cs="Times New Roman"/>
        </w:rPr>
        <w:t>1</w:t>
      </w:r>
      <w:r w:rsidRPr="00C0083D">
        <w:rPr>
          <w:rStyle w:val="FontStyle13"/>
          <w:rFonts w:ascii="Times New Roman" w:hAnsi="Times New Roman" w:cs="Times New Roman"/>
        </w:rPr>
        <w:t>.2009 №</w:t>
      </w:r>
      <w:r w:rsidR="00133F84" w:rsidRPr="00C0083D">
        <w:rPr>
          <w:rStyle w:val="FontStyle13"/>
          <w:rFonts w:ascii="Times New Roman" w:hAnsi="Times New Roman" w:cs="Times New Roman"/>
        </w:rPr>
        <w:t xml:space="preserve"> 55</w:t>
      </w:r>
    </w:p>
    <w:p w:rsidR="009A0484" w:rsidRDefault="006F634D" w:rsidP="009A0484">
      <w:pPr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636AE">
        <w:rPr>
          <w:rStyle w:val="FontStyle15"/>
          <w:rFonts w:ascii="Times New Roman" w:hAnsi="Times New Roman" w:cs="Times New Roman"/>
          <w:sz w:val="28"/>
          <w:szCs w:val="28"/>
        </w:rPr>
        <w:t xml:space="preserve">ОСНОВНЫЕ НАПРАВЛЕНИЯ </w:t>
      </w:r>
    </w:p>
    <w:p w:rsidR="009A0484" w:rsidRDefault="006F634D" w:rsidP="009A0484">
      <w:pPr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636AE">
        <w:rPr>
          <w:rStyle w:val="FontStyle15"/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:rsidR="006F634D" w:rsidRDefault="009A0484" w:rsidP="009A0484">
      <w:pPr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6F634D" w:rsidRPr="008636AE">
        <w:rPr>
          <w:rStyle w:val="FontStyle15"/>
          <w:rFonts w:ascii="Times New Roman" w:hAnsi="Times New Roman" w:cs="Times New Roman"/>
          <w:sz w:val="28"/>
          <w:szCs w:val="28"/>
        </w:rPr>
        <w:t xml:space="preserve"> на 2010-2012 годы</w:t>
      </w:r>
    </w:p>
    <w:p w:rsidR="009A0484" w:rsidRPr="008636AE" w:rsidRDefault="009A0484" w:rsidP="009A0484">
      <w:pPr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6F634D" w:rsidRDefault="006F634D" w:rsidP="00C0083D">
      <w:pPr>
        <w:ind w:firstLine="85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>Настоящие основные направления сформированы на основе Бюджетного послания Президента Российской Федерации о бюджетной политике в 2010 - 2012 годах от 25.05.2009</w:t>
      </w:r>
      <w:r w:rsidR="00C0083D">
        <w:rPr>
          <w:rStyle w:val="FontStyle16"/>
          <w:rFonts w:ascii="Times New Roman" w:hAnsi="Times New Roman" w:cs="Times New Roman"/>
          <w:sz w:val="28"/>
          <w:szCs w:val="28"/>
        </w:rPr>
        <w:t>г.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>, Концепции межбюджетных отношений и организации бюджетного процесса в субъектах Российской Федерации и муниципальных образованиях до 2013 года, одобренной распоряжением Правительства Российской Федерации от 08.08.2009</w:t>
      </w:r>
      <w:r w:rsidR="00DC620C">
        <w:rPr>
          <w:rStyle w:val="FontStyle16"/>
          <w:rFonts w:ascii="Times New Roman" w:hAnsi="Times New Roman" w:cs="Times New Roman"/>
          <w:sz w:val="28"/>
          <w:szCs w:val="28"/>
        </w:rPr>
        <w:t>г.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№ 1123-р, и с учетом итогов реализации бюджетной политики в предшествующие годы и первом полугодии 2009 года.</w:t>
      </w:r>
    </w:p>
    <w:p w:rsidR="009A0484" w:rsidRPr="008636AE" w:rsidRDefault="009A0484" w:rsidP="009A0484">
      <w:pPr>
        <w:ind w:firstLine="851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9A0484" w:rsidRDefault="006F634D" w:rsidP="009A0484">
      <w:pPr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636AE">
        <w:rPr>
          <w:rStyle w:val="FontStyle15"/>
          <w:rFonts w:ascii="Times New Roman" w:hAnsi="Times New Roman" w:cs="Times New Roman"/>
          <w:sz w:val="28"/>
          <w:szCs w:val="28"/>
        </w:rPr>
        <w:t xml:space="preserve">I. Основные итоги бюджетной политики в 2008 году </w:t>
      </w:r>
    </w:p>
    <w:p w:rsidR="009A0484" w:rsidRPr="008636AE" w:rsidRDefault="006F634D" w:rsidP="009A0484">
      <w:pPr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636AE">
        <w:rPr>
          <w:rStyle w:val="FontStyle15"/>
          <w:rFonts w:ascii="Times New Roman" w:hAnsi="Times New Roman" w:cs="Times New Roman"/>
          <w:sz w:val="28"/>
          <w:szCs w:val="28"/>
        </w:rPr>
        <w:t>и первом полугодии 2009 года</w:t>
      </w:r>
    </w:p>
    <w:p w:rsidR="006F436D" w:rsidRPr="006F436D" w:rsidRDefault="006F436D" w:rsidP="006F436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F436D">
        <w:rPr>
          <w:rFonts w:ascii="Times New Roman" w:hAnsi="Times New Roman"/>
          <w:sz w:val="28"/>
          <w:szCs w:val="28"/>
        </w:rPr>
        <w:t xml:space="preserve">           </w:t>
      </w:r>
    </w:p>
    <w:p w:rsidR="006F634D" w:rsidRPr="008636AE" w:rsidRDefault="006F634D" w:rsidP="00DC3A14">
      <w:pPr>
        <w:ind w:firstLine="85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Проводимая Администрацией </w:t>
      </w:r>
      <w:r w:rsidR="009A0484">
        <w:rPr>
          <w:rStyle w:val="FontStyle16"/>
          <w:rFonts w:ascii="Times New Roman" w:hAnsi="Times New Roman" w:cs="Times New Roman"/>
          <w:sz w:val="28"/>
          <w:szCs w:val="28"/>
        </w:rPr>
        <w:t>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бюджетная политика, направленная на развитие налогового потенциала и концентрацию ресурсов на решение приоритетных задач социально-экономического развития, способствовала достижению позитивных результатов исполнения бюджета </w:t>
      </w:r>
      <w:r w:rsidR="009A0484">
        <w:rPr>
          <w:rStyle w:val="FontStyle16"/>
          <w:rFonts w:ascii="Times New Roman" w:hAnsi="Times New Roman" w:cs="Times New Roman"/>
          <w:sz w:val="28"/>
          <w:szCs w:val="28"/>
        </w:rPr>
        <w:t>сельского поселения</w:t>
      </w:r>
      <w:r w:rsidRPr="008636AE">
        <w:rPr>
          <w:rStyle w:val="FontStyle16"/>
          <w:rFonts w:ascii="Times New Roman" w:hAnsi="Times New Roman" w:cs="Times New Roman"/>
          <w:sz w:val="28"/>
          <w:szCs w:val="28"/>
        </w:rPr>
        <w:t xml:space="preserve"> за 2008 год.</w:t>
      </w:r>
    </w:p>
    <w:p w:rsidR="006F436D" w:rsidRPr="006F436D" w:rsidRDefault="006F436D" w:rsidP="006F436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F436D">
        <w:rPr>
          <w:rFonts w:ascii="Times New Roman" w:hAnsi="Times New Roman"/>
          <w:sz w:val="28"/>
          <w:szCs w:val="28"/>
        </w:rPr>
        <w:t xml:space="preserve">За 2008 год  бюджет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F436D">
        <w:rPr>
          <w:rFonts w:ascii="Times New Roman" w:hAnsi="Times New Roman"/>
          <w:sz w:val="28"/>
          <w:szCs w:val="28"/>
        </w:rPr>
        <w:t xml:space="preserve"> и</w:t>
      </w:r>
      <w:r w:rsidRPr="006F436D">
        <w:rPr>
          <w:rFonts w:ascii="Times New Roman" w:hAnsi="Times New Roman"/>
          <w:sz w:val="28"/>
          <w:szCs w:val="28"/>
        </w:rPr>
        <w:t>с</w:t>
      </w:r>
      <w:r w:rsidRPr="006F436D">
        <w:rPr>
          <w:rFonts w:ascii="Times New Roman" w:hAnsi="Times New Roman"/>
          <w:sz w:val="28"/>
          <w:szCs w:val="28"/>
        </w:rPr>
        <w:t xml:space="preserve">полнен по доходам на </w:t>
      </w:r>
      <w:r>
        <w:rPr>
          <w:rFonts w:ascii="Times New Roman" w:hAnsi="Times New Roman"/>
          <w:sz w:val="28"/>
          <w:szCs w:val="28"/>
        </w:rPr>
        <w:t>11</w:t>
      </w:r>
      <w:r w:rsidRPr="006F436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,2</w:t>
      </w:r>
      <w:r w:rsidRPr="006F436D">
        <w:rPr>
          <w:rFonts w:ascii="Times New Roman" w:hAnsi="Times New Roman"/>
          <w:sz w:val="28"/>
          <w:szCs w:val="28"/>
        </w:rPr>
        <w:t xml:space="preserve"> процентов  или в сумме </w:t>
      </w:r>
      <w:r>
        <w:rPr>
          <w:rFonts w:ascii="Times New Roman" w:hAnsi="Times New Roman"/>
          <w:sz w:val="28"/>
          <w:szCs w:val="28"/>
        </w:rPr>
        <w:t>13334,1 тыс</w:t>
      </w:r>
      <w:r w:rsidRPr="006F436D">
        <w:rPr>
          <w:rFonts w:ascii="Times New Roman" w:hAnsi="Times New Roman"/>
          <w:sz w:val="28"/>
          <w:szCs w:val="28"/>
        </w:rPr>
        <w:t>. рублей, по расходам на 9</w:t>
      </w:r>
      <w:r>
        <w:rPr>
          <w:rFonts w:ascii="Times New Roman" w:hAnsi="Times New Roman"/>
          <w:sz w:val="28"/>
          <w:szCs w:val="28"/>
        </w:rPr>
        <w:t>9</w:t>
      </w:r>
      <w:r w:rsidRPr="006F43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6F436D">
        <w:rPr>
          <w:rFonts w:ascii="Times New Roman" w:hAnsi="Times New Roman"/>
          <w:sz w:val="28"/>
          <w:szCs w:val="28"/>
        </w:rPr>
        <w:t xml:space="preserve"> процента или в сумме </w:t>
      </w:r>
      <w:r>
        <w:rPr>
          <w:rFonts w:ascii="Times New Roman" w:hAnsi="Times New Roman"/>
          <w:sz w:val="28"/>
          <w:szCs w:val="28"/>
        </w:rPr>
        <w:t>13820</w:t>
      </w:r>
      <w:r w:rsidRPr="006F43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6F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6F436D">
        <w:rPr>
          <w:rFonts w:ascii="Times New Roman" w:hAnsi="Times New Roman"/>
          <w:sz w:val="28"/>
          <w:szCs w:val="28"/>
        </w:rPr>
        <w:t xml:space="preserve">. рублей, с </w:t>
      </w:r>
      <w:r>
        <w:rPr>
          <w:rFonts w:ascii="Times New Roman" w:hAnsi="Times New Roman"/>
          <w:sz w:val="28"/>
          <w:szCs w:val="28"/>
        </w:rPr>
        <w:t>прев</w:t>
      </w:r>
      <w:r w:rsidRPr="006F436D">
        <w:rPr>
          <w:rFonts w:ascii="Times New Roman" w:hAnsi="Times New Roman"/>
          <w:sz w:val="28"/>
          <w:szCs w:val="28"/>
        </w:rPr>
        <w:t xml:space="preserve">ышением </w:t>
      </w:r>
      <w:r>
        <w:rPr>
          <w:rFonts w:ascii="Times New Roman" w:hAnsi="Times New Roman"/>
          <w:sz w:val="28"/>
          <w:szCs w:val="28"/>
        </w:rPr>
        <w:t>расходов</w:t>
      </w:r>
      <w:r w:rsidRPr="006F436D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дох</w:t>
      </w:r>
      <w:r w:rsidRPr="006F436D">
        <w:rPr>
          <w:rFonts w:ascii="Times New Roman" w:hAnsi="Times New Roman"/>
          <w:sz w:val="28"/>
          <w:szCs w:val="28"/>
        </w:rPr>
        <w:t xml:space="preserve">одами в сумме </w:t>
      </w:r>
      <w:r>
        <w:rPr>
          <w:rFonts w:ascii="Times New Roman" w:hAnsi="Times New Roman"/>
          <w:sz w:val="28"/>
          <w:szCs w:val="28"/>
        </w:rPr>
        <w:t>486</w:t>
      </w:r>
      <w:r w:rsidRPr="006F43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6F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6F436D">
        <w:rPr>
          <w:rFonts w:ascii="Times New Roman" w:hAnsi="Times New Roman"/>
          <w:sz w:val="28"/>
          <w:szCs w:val="28"/>
        </w:rPr>
        <w:t>. рублей.</w:t>
      </w:r>
    </w:p>
    <w:p w:rsidR="006F436D" w:rsidRPr="006F436D" w:rsidRDefault="006F436D" w:rsidP="00105F3A">
      <w:pPr>
        <w:jc w:val="both"/>
        <w:rPr>
          <w:rFonts w:ascii="Times New Roman" w:hAnsi="Times New Roman"/>
          <w:sz w:val="28"/>
          <w:szCs w:val="28"/>
        </w:rPr>
      </w:pPr>
      <w:r w:rsidRPr="006F436D">
        <w:rPr>
          <w:rFonts w:ascii="Times New Roman" w:hAnsi="Times New Roman"/>
          <w:sz w:val="28"/>
          <w:szCs w:val="28"/>
        </w:rPr>
        <w:t xml:space="preserve">           На культуру и спорт направлено </w:t>
      </w:r>
      <w:r>
        <w:rPr>
          <w:rFonts w:ascii="Times New Roman" w:hAnsi="Times New Roman"/>
          <w:sz w:val="28"/>
          <w:szCs w:val="28"/>
        </w:rPr>
        <w:t>1696</w:t>
      </w:r>
      <w:r w:rsidRPr="006F43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6F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6F436D">
        <w:rPr>
          <w:rFonts w:ascii="Times New Roman" w:hAnsi="Times New Roman"/>
          <w:sz w:val="28"/>
          <w:szCs w:val="28"/>
        </w:rPr>
        <w:t xml:space="preserve">. рублей, или </w:t>
      </w:r>
      <w:r w:rsidR="00C111DC">
        <w:rPr>
          <w:rFonts w:ascii="Times New Roman" w:hAnsi="Times New Roman"/>
          <w:sz w:val="28"/>
          <w:szCs w:val="28"/>
        </w:rPr>
        <w:t>12</w:t>
      </w:r>
      <w:r w:rsidRPr="006F436D">
        <w:rPr>
          <w:rFonts w:ascii="Times New Roman" w:hAnsi="Times New Roman"/>
          <w:sz w:val="28"/>
          <w:szCs w:val="28"/>
        </w:rPr>
        <w:t>,</w:t>
      </w:r>
      <w:r w:rsidR="00C111DC">
        <w:rPr>
          <w:rFonts w:ascii="Times New Roman" w:hAnsi="Times New Roman"/>
          <w:sz w:val="28"/>
          <w:szCs w:val="28"/>
        </w:rPr>
        <w:t>3</w:t>
      </w:r>
      <w:r w:rsidRPr="006F436D">
        <w:rPr>
          <w:rFonts w:ascii="Times New Roman" w:hAnsi="Times New Roman"/>
          <w:sz w:val="28"/>
          <w:szCs w:val="28"/>
        </w:rPr>
        <w:t xml:space="preserve"> процент  всех расходов, что на </w:t>
      </w:r>
      <w:r w:rsidR="00105F3A">
        <w:rPr>
          <w:rFonts w:ascii="Times New Roman" w:hAnsi="Times New Roman"/>
          <w:sz w:val="28"/>
          <w:szCs w:val="28"/>
        </w:rPr>
        <w:t>178,9</w:t>
      </w:r>
      <w:r w:rsidRPr="006F436D">
        <w:rPr>
          <w:rFonts w:ascii="Times New Roman" w:hAnsi="Times New Roman"/>
          <w:sz w:val="28"/>
          <w:szCs w:val="28"/>
        </w:rPr>
        <w:t xml:space="preserve"> процентов  выше показателя 2007 года.</w:t>
      </w:r>
    </w:p>
    <w:p w:rsidR="006F436D" w:rsidRPr="006F436D" w:rsidRDefault="005D38FD" w:rsidP="006F436D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436D" w:rsidRPr="006F436D">
        <w:rPr>
          <w:rFonts w:ascii="Times New Roman" w:hAnsi="Times New Roman"/>
          <w:sz w:val="28"/>
          <w:szCs w:val="28"/>
        </w:rPr>
        <w:t xml:space="preserve">Бюджетные доходы за первое полугодие 2009 года составили </w:t>
      </w:r>
      <w:r w:rsidR="005A7DEE">
        <w:rPr>
          <w:rFonts w:ascii="Times New Roman" w:hAnsi="Times New Roman"/>
          <w:sz w:val="28"/>
          <w:szCs w:val="28"/>
        </w:rPr>
        <w:t>4680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5A7DEE">
        <w:rPr>
          <w:rFonts w:ascii="Times New Roman" w:hAnsi="Times New Roman"/>
          <w:sz w:val="28"/>
          <w:szCs w:val="28"/>
        </w:rPr>
        <w:t>8</w:t>
      </w:r>
      <w:r w:rsidR="006F436D" w:rsidRPr="006F436D">
        <w:rPr>
          <w:rFonts w:ascii="Times New Roman" w:hAnsi="Times New Roman"/>
          <w:sz w:val="28"/>
          <w:szCs w:val="28"/>
        </w:rPr>
        <w:t xml:space="preserve"> </w:t>
      </w:r>
      <w:r w:rsidR="005A7DEE">
        <w:rPr>
          <w:rFonts w:ascii="Times New Roman" w:hAnsi="Times New Roman"/>
          <w:sz w:val="28"/>
          <w:szCs w:val="28"/>
        </w:rPr>
        <w:t>тыс</w:t>
      </w:r>
      <w:r w:rsidR="006F436D" w:rsidRPr="006F436D">
        <w:rPr>
          <w:rFonts w:ascii="Times New Roman" w:hAnsi="Times New Roman"/>
          <w:sz w:val="28"/>
          <w:szCs w:val="28"/>
        </w:rPr>
        <w:t xml:space="preserve">. рублей, обеспечен их прирост на </w:t>
      </w:r>
      <w:r w:rsidR="005A7DEE">
        <w:rPr>
          <w:rFonts w:ascii="Times New Roman" w:hAnsi="Times New Roman"/>
          <w:sz w:val="28"/>
          <w:szCs w:val="28"/>
        </w:rPr>
        <w:t>550</w:t>
      </w:r>
      <w:r w:rsidR="006F436D" w:rsidRPr="006F436D">
        <w:rPr>
          <w:rFonts w:ascii="Times New Roman" w:hAnsi="Times New Roman"/>
          <w:sz w:val="28"/>
          <w:szCs w:val="28"/>
        </w:rPr>
        <w:t xml:space="preserve">, </w:t>
      </w:r>
      <w:r w:rsidR="005A7DEE">
        <w:rPr>
          <w:rFonts w:ascii="Times New Roman" w:hAnsi="Times New Roman"/>
          <w:sz w:val="28"/>
          <w:szCs w:val="28"/>
        </w:rPr>
        <w:t>тыс</w:t>
      </w:r>
      <w:r w:rsidR="006F436D" w:rsidRPr="006F436D">
        <w:rPr>
          <w:rFonts w:ascii="Times New Roman" w:hAnsi="Times New Roman"/>
          <w:sz w:val="28"/>
          <w:szCs w:val="28"/>
        </w:rPr>
        <w:t xml:space="preserve">. рублей или на </w:t>
      </w:r>
      <w:r w:rsidR="005A7DEE">
        <w:rPr>
          <w:rFonts w:ascii="Times New Roman" w:hAnsi="Times New Roman"/>
          <w:sz w:val="28"/>
          <w:szCs w:val="28"/>
        </w:rPr>
        <w:t>13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5A7DEE">
        <w:rPr>
          <w:rFonts w:ascii="Times New Roman" w:hAnsi="Times New Roman"/>
          <w:sz w:val="28"/>
          <w:szCs w:val="28"/>
        </w:rPr>
        <w:t>3</w:t>
      </w:r>
      <w:r w:rsidR="006F436D" w:rsidRPr="006F436D">
        <w:rPr>
          <w:rFonts w:ascii="Times New Roman" w:hAnsi="Times New Roman"/>
          <w:sz w:val="28"/>
          <w:szCs w:val="28"/>
        </w:rPr>
        <w:t xml:space="preserve"> процента к уровню прошлого года. </w:t>
      </w:r>
    </w:p>
    <w:p w:rsidR="006F436D" w:rsidRPr="006F436D" w:rsidRDefault="005D38FD" w:rsidP="006F436D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7DEE">
        <w:rPr>
          <w:rFonts w:ascii="Times New Roman" w:hAnsi="Times New Roman"/>
          <w:sz w:val="28"/>
          <w:szCs w:val="28"/>
        </w:rPr>
        <w:t>О</w:t>
      </w:r>
      <w:r w:rsidR="006F436D" w:rsidRPr="006F436D">
        <w:rPr>
          <w:rFonts w:ascii="Times New Roman" w:hAnsi="Times New Roman"/>
          <w:sz w:val="28"/>
          <w:szCs w:val="28"/>
        </w:rPr>
        <w:t>бъем налоговых и неналоговых доходов</w:t>
      </w:r>
      <w:r w:rsidR="005A7DEE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F436D" w:rsidRPr="006F436D">
        <w:rPr>
          <w:rFonts w:ascii="Times New Roman" w:hAnsi="Times New Roman"/>
          <w:sz w:val="28"/>
          <w:szCs w:val="28"/>
        </w:rPr>
        <w:t xml:space="preserve"> </w:t>
      </w:r>
      <w:r w:rsidR="005A7DEE">
        <w:rPr>
          <w:rFonts w:ascii="Times New Roman" w:hAnsi="Times New Roman"/>
          <w:sz w:val="28"/>
          <w:szCs w:val="28"/>
        </w:rPr>
        <w:t xml:space="preserve">составил </w:t>
      </w:r>
      <w:r w:rsidR="006F436D" w:rsidRPr="006F436D">
        <w:rPr>
          <w:rFonts w:ascii="Times New Roman" w:hAnsi="Times New Roman"/>
          <w:sz w:val="28"/>
          <w:szCs w:val="28"/>
        </w:rPr>
        <w:t xml:space="preserve">- </w:t>
      </w:r>
      <w:r w:rsidR="005A7DEE">
        <w:rPr>
          <w:rFonts w:ascii="Times New Roman" w:hAnsi="Times New Roman"/>
          <w:sz w:val="28"/>
          <w:szCs w:val="28"/>
        </w:rPr>
        <w:t>4286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5A7DEE">
        <w:rPr>
          <w:rFonts w:ascii="Times New Roman" w:hAnsi="Times New Roman"/>
          <w:sz w:val="28"/>
          <w:szCs w:val="28"/>
        </w:rPr>
        <w:t>3</w:t>
      </w:r>
      <w:r w:rsidR="006F436D" w:rsidRPr="006F436D">
        <w:rPr>
          <w:rFonts w:ascii="Times New Roman" w:hAnsi="Times New Roman"/>
          <w:sz w:val="28"/>
          <w:szCs w:val="28"/>
        </w:rPr>
        <w:t xml:space="preserve"> </w:t>
      </w:r>
      <w:r w:rsidR="005A7DEE">
        <w:rPr>
          <w:rFonts w:ascii="Times New Roman" w:hAnsi="Times New Roman"/>
          <w:sz w:val="28"/>
          <w:szCs w:val="28"/>
        </w:rPr>
        <w:t>тыс</w:t>
      </w:r>
      <w:r w:rsidR="006F436D" w:rsidRPr="006F436D">
        <w:rPr>
          <w:rFonts w:ascii="Times New Roman" w:hAnsi="Times New Roman"/>
          <w:sz w:val="28"/>
          <w:szCs w:val="28"/>
        </w:rPr>
        <w:t xml:space="preserve">. рублей или </w:t>
      </w:r>
      <w:r w:rsidR="005A7DEE">
        <w:rPr>
          <w:rFonts w:ascii="Times New Roman" w:hAnsi="Times New Roman"/>
          <w:sz w:val="28"/>
          <w:szCs w:val="28"/>
        </w:rPr>
        <w:t>91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5A7DEE">
        <w:rPr>
          <w:rFonts w:ascii="Times New Roman" w:hAnsi="Times New Roman"/>
          <w:sz w:val="28"/>
          <w:szCs w:val="28"/>
        </w:rPr>
        <w:t>6</w:t>
      </w:r>
      <w:r w:rsidR="006F436D" w:rsidRPr="006F436D">
        <w:rPr>
          <w:rFonts w:ascii="Times New Roman" w:hAnsi="Times New Roman"/>
          <w:sz w:val="28"/>
          <w:szCs w:val="28"/>
        </w:rPr>
        <w:t xml:space="preserve"> процента всех бюджетных доходов.</w:t>
      </w:r>
    </w:p>
    <w:p w:rsidR="00C0083D" w:rsidRDefault="005D38FD" w:rsidP="00C0083D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436D" w:rsidRPr="006F436D">
        <w:rPr>
          <w:rFonts w:ascii="Times New Roman" w:hAnsi="Times New Roman"/>
          <w:sz w:val="28"/>
          <w:szCs w:val="28"/>
        </w:rPr>
        <w:t xml:space="preserve">Расходы бюджета исполнены в сумме </w:t>
      </w:r>
      <w:r w:rsidR="005A7DEE">
        <w:rPr>
          <w:rFonts w:ascii="Times New Roman" w:hAnsi="Times New Roman"/>
          <w:sz w:val="28"/>
          <w:szCs w:val="28"/>
        </w:rPr>
        <w:t>4447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5A7DEE">
        <w:rPr>
          <w:rFonts w:ascii="Times New Roman" w:hAnsi="Times New Roman"/>
          <w:sz w:val="28"/>
          <w:szCs w:val="28"/>
        </w:rPr>
        <w:t>8</w:t>
      </w:r>
      <w:r w:rsidR="006F436D" w:rsidRPr="006F436D">
        <w:rPr>
          <w:rFonts w:ascii="Times New Roman" w:hAnsi="Times New Roman"/>
          <w:sz w:val="28"/>
          <w:szCs w:val="28"/>
        </w:rPr>
        <w:t xml:space="preserve"> </w:t>
      </w:r>
      <w:r w:rsidR="005A7DEE">
        <w:rPr>
          <w:rFonts w:ascii="Times New Roman" w:hAnsi="Times New Roman"/>
          <w:sz w:val="28"/>
          <w:szCs w:val="28"/>
        </w:rPr>
        <w:t>тыс</w:t>
      </w:r>
      <w:r w:rsidR="006F436D" w:rsidRPr="006F436D">
        <w:rPr>
          <w:rFonts w:ascii="Times New Roman" w:hAnsi="Times New Roman"/>
          <w:sz w:val="28"/>
          <w:szCs w:val="28"/>
        </w:rPr>
        <w:t xml:space="preserve">. рублей с </w:t>
      </w:r>
      <w:r w:rsidR="005A7DEE">
        <w:rPr>
          <w:rFonts w:ascii="Times New Roman" w:hAnsi="Times New Roman"/>
          <w:sz w:val="28"/>
          <w:szCs w:val="28"/>
        </w:rPr>
        <w:t>падением</w:t>
      </w:r>
      <w:r w:rsidR="006F436D" w:rsidRPr="006F436D">
        <w:rPr>
          <w:rFonts w:ascii="Times New Roman" w:hAnsi="Times New Roman"/>
          <w:sz w:val="28"/>
          <w:szCs w:val="28"/>
        </w:rPr>
        <w:t xml:space="preserve"> к уровню прошлого года на </w:t>
      </w:r>
      <w:r w:rsidR="001729F2">
        <w:rPr>
          <w:rFonts w:ascii="Times New Roman" w:hAnsi="Times New Roman"/>
          <w:sz w:val="28"/>
          <w:szCs w:val="28"/>
        </w:rPr>
        <w:t>678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1729F2">
        <w:rPr>
          <w:rFonts w:ascii="Times New Roman" w:hAnsi="Times New Roman"/>
          <w:sz w:val="28"/>
          <w:szCs w:val="28"/>
        </w:rPr>
        <w:t>5</w:t>
      </w:r>
      <w:r w:rsidR="006F436D" w:rsidRPr="006F436D">
        <w:rPr>
          <w:rFonts w:ascii="Times New Roman" w:hAnsi="Times New Roman"/>
          <w:sz w:val="28"/>
          <w:szCs w:val="28"/>
        </w:rPr>
        <w:t xml:space="preserve"> </w:t>
      </w:r>
      <w:r w:rsidR="001729F2">
        <w:rPr>
          <w:rFonts w:ascii="Times New Roman" w:hAnsi="Times New Roman"/>
          <w:sz w:val="28"/>
          <w:szCs w:val="28"/>
        </w:rPr>
        <w:t>тыс</w:t>
      </w:r>
      <w:r w:rsidR="006F436D" w:rsidRPr="006F436D">
        <w:rPr>
          <w:rFonts w:ascii="Times New Roman" w:hAnsi="Times New Roman"/>
          <w:sz w:val="28"/>
          <w:szCs w:val="28"/>
        </w:rPr>
        <w:t xml:space="preserve">. рублей или </w:t>
      </w:r>
      <w:r w:rsidR="005A7DEE">
        <w:rPr>
          <w:rFonts w:ascii="Times New Roman" w:hAnsi="Times New Roman"/>
          <w:sz w:val="28"/>
          <w:szCs w:val="28"/>
        </w:rPr>
        <w:t>15,2</w:t>
      </w:r>
      <w:r w:rsidR="006F436D" w:rsidRPr="006F436D">
        <w:rPr>
          <w:rFonts w:ascii="Times New Roman" w:hAnsi="Times New Roman"/>
          <w:sz w:val="28"/>
          <w:szCs w:val="28"/>
        </w:rPr>
        <w:t xml:space="preserve"> процента. На культуру и спорт направлено 1</w:t>
      </w:r>
      <w:r w:rsidR="001729F2">
        <w:rPr>
          <w:rFonts w:ascii="Times New Roman" w:hAnsi="Times New Roman"/>
          <w:sz w:val="28"/>
          <w:szCs w:val="28"/>
        </w:rPr>
        <w:t>050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1729F2">
        <w:rPr>
          <w:rFonts w:ascii="Times New Roman" w:hAnsi="Times New Roman"/>
          <w:sz w:val="28"/>
          <w:szCs w:val="28"/>
        </w:rPr>
        <w:t>3</w:t>
      </w:r>
      <w:r w:rsidR="006F436D" w:rsidRPr="006F436D">
        <w:rPr>
          <w:rFonts w:ascii="Times New Roman" w:hAnsi="Times New Roman"/>
          <w:sz w:val="28"/>
          <w:szCs w:val="28"/>
        </w:rPr>
        <w:t xml:space="preserve"> </w:t>
      </w:r>
      <w:r w:rsidR="001729F2">
        <w:rPr>
          <w:rFonts w:ascii="Times New Roman" w:hAnsi="Times New Roman"/>
          <w:sz w:val="28"/>
          <w:szCs w:val="28"/>
        </w:rPr>
        <w:t>тыс</w:t>
      </w:r>
      <w:r w:rsidR="006F436D" w:rsidRPr="006F436D">
        <w:rPr>
          <w:rFonts w:ascii="Times New Roman" w:hAnsi="Times New Roman"/>
          <w:sz w:val="28"/>
          <w:szCs w:val="28"/>
        </w:rPr>
        <w:t xml:space="preserve">. рублей, или </w:t>
      </w:r>
      <w:r w:rsidR="001729F2">
        <w:rPr>
          <w:rFonts w:ascii="Times New Roman" w:hAnsi="Times New Roman"/>
          <w:sz w:val="28"/>
          <w:szCs w:val="28"/>
        </w:rPr>
        <w:t>23</w:t>
      </w:r>
      <w:r w:rsidR="006F436D" w:rsidRPr="006F436D">
        <w:rPr>
          <w:rFonts w:ascii="Times New Roman" w:hAnsi="Times New Roman"/>
          <w:sz w:val="28"/>
          <w:szCs w:val="28"/>
        </w:rPr>
        <w:t>,</w:t>
      </w:r>
      <w:r w:rsidR="001729F2">
        <w:rPr>
          <w:rFonts w:ascii="Times New Roman" w:hAnsi="Times New Roman"/>
          <w:sz w:val="28"/>
          <w:szCs w:val="28"/>
        </w:rPr>
        <w:t>6</w:t>
      </w:r>
      <w:r w:rsidR="006F436D" w:rsidRPr="006F436D">
        <w:rPr>
          <w:rFonts w:ascii="Times New Roman" w:hAnsi="Times New Roman"/>
          <w:sz w:val="28"/>
          <w:szCs w:val="28"/>
        </w:rPr>
        <w:t xml:space="preserve"> процентов всех расходов.</w:t>
      </w:r>
    </w:p>
    <w:p w:rsidR="00355DFB" w:rsidRPr="00C0083D" w:rsidRDefault="00C0083D" w:rsidP="00C0083D">
      <w:pPr>
        <w:ind w:firstLine="540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5DFB" w:rsidRPr="009A0484">
        <w:rPr>
          <w:rStyle w:val="FontStyle12"/>
          <w:rFonts w:ascii="Times New Roman" w:hAnsi="Times New Roman" w:cs="Times New Roman"/>
          <w:i w:val="0"/>
          <w:sz w:val="28"/>
          <w:szCs w:val="28"/>
        </w:rPr>
        <w:t>Вместе с тем в результате влияния финансового кризиса на деятельность предприятий реального сектора экономики уже в конце 2008 года наблюдалось снижение поступлений в бюджет по основным доходным источникам - налогу на доходы физических лиц.</w:t>
      </w:r>
    </w:p>
    <w:p w:rsidR="00355DFB" w:rsidRPr="009A0484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9A0484">
        <w:rPr>
          <w:rStyle w:val="FontStyle12"/>
          <w:rFonts w:ascii="Times New Roman" w:hAnsi="Times New Roman" w:cs="Times New Roman"/>
          <w:i w:val="0"/>
          <w:sz w:val="28"/>
          <w:szCs w:val="28"/>
        </w:rPr>
        <w:t>Несмотря на сложившуюся в текущем году отрицательную динамику в поступлении доходов в  бюджет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сельского поселения</w:t>
      </w:r>
      <w:r w:rsidRPr="009A0484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, Администрация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Красновского сельского поселения</w:t>
      </w:r>
      <w:r w:rsidRPr="009A0484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сохранила все принятые решения по повышению благосостояния жителей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r w:rsidRPr="009A0484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, обеспечивая в полном объеме финансирование на эти цели. Увеличен на </w:t>
      </w:r>
      <w:r w:rsidRPr="00585A23">
        <w:rPr>
          <w:rStyle w:val="FontStyle12"/>
          <w:rFonts w:ascii="Times New Roman" w:hAnsi="Times New Roman" w:cs="Times New Roman"/>
          <w:i w:val="0"/>
          <w:sz w:val="28"/>
          <w:szCs w:val="28"/>
        </w:rPr>
        <w:t>30</w:t>
      </w:r>
      <w:r w:rsidRPr="009A0484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процентов фонд оплаты труда работников бюджетной сферы. </w:t>
      </w:r>
    </w:p>
    <w:p w:rsidR="00B24C67" w:rsidRDefault="00B24C67" w:rsidP="008636AE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B24C67" w:rsidRDefault="00355DFB" w:rsidP="00B24C67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8636AE">
        <w:rPr>
          <w:rStyle w:val="FontStyle11"/>
          <w:rFonts w:ascii="Times New Roman" w:hAnsi="Times New Roman" w:cs="Times New Roman"/>
          <w:sz w:val="28"/>
          <w:szCs w:val="28"/>
        </w:rPr>
        <w:t>II. Основные задачи бюджетной и налоговой политики</w:t>
      </w:r>
    </w:p>
    <w:p w:rsidR="00355DFB" w:rsidRDefault="00355DFB" w:rsidP="00B24C67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8636AE">
        <w:rPr>
          <w:rStyle w:val="FontStyle11"/>
          <w:rFonts w:ascii="Times New Roman" w:hAnsi="Times New Roman" w:cs="Times New Roman"/>
          <w:sz w:val="28"/>
          <w:szCs w:val="28"/>
        </w:rPr>
        <w:t xml:space="preserve"> на 2010 год и дальнейшую перспективу</w:t>
      </w:r>
    </w:p>
    <w:p w:rsidR="00B24C67" w:rsidRPr="008636AE" w:rsidRDefault="00B24C67" w:rsidP="00B24C67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В целях реализации поставленных задач Бюджетным посланием Президента Российской Федерации на 2010 год и дальнейшую перспективу Администрацией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предусматривается проведение бюджетной политики, направленной на обеспечение необходимого уровня бюджетных доходов, повышение эффективности расходов, совершенствование технологий формирования и исполнения бюджета.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Для обеспечения макроэкономической стабильности и минимизации бюджетных рисков планирование бюджета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будет осуществляться на основе консервативного прогноза социально-экономического развития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Красновского 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и с учетом ограничения размера бюджетного дефицита. Это обеспечит безусловность исполнения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расходных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обязательств и взвешенный подход при рассмотрении возможности принятия новых бюджетных расходов.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Необходимость поддержания сбалансированности бюджетной системы будет являться важнейшим фактором проводимой налоговой политики, направленной на противодействие негативным эффектам экономического кризиса и создание условий для восстановления положительных темпов экономического роста.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Налоговая политика будет нацелена на обеспечение необходимого уровня доходов бюджетной системы, поддержку развития и модернизацию экономики. В условиях снижения динамики экономического развития основной задачей органов власти является повышение результативности работы по сохранению и развитию налогового потенциала </w:t>
      </w:r>
      <w:r w:rsid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за счет развития малого и среднего бизнеса.</w:t>
      </w:r>
    </w:p>
    <w:p w:rsidR="00B24C67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В целях усиления контроля за объективностью и достоверностью налогооблагаемой базы предусматривается продолжение постоянного мониторинга и анализа действующих и потенциальных плательщиков посредством взаимодействия органов государственной власти всех уровней и администраторов платежей, взаимного обмена</w:t>
      </w:r>
      <w:r w:rsidRPr="008636AE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B24C67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недвижимости, в том числе на основе решения вопросов оформления собственности на земельные участки и недвижимое имущество, их объективной оценки.</w:t>
      </w:r>
    </w:p>
    <w:p w:rsidR="00B24C67" w:rsidRPr="00B24C67" w:rsidRDefault="00B24C67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В современных условиях развития экономики особое внимание будет уделено развитию института изменения срока уплаты налогов</w:t>
      </w:r>
      <w:r w:rsidR="00DC3A14">
        <w:rPr>
          <w:rStyle w:val="FontStyle12"/>
          <w:rFonts w:ascii="Times New Roman" w:hAnsi="Times New Roman" w:cs="Times New Roman"/>
          <w:i w:val="0"/>
          <w:sz w:val="28"/>
          <w:szCs w:val="28"/>
        </w:rPr>
        <w:t>,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путем предоставления отсрочек, рассрочек, инвентаризации и оптимизации установленных  местным законодательством льгот по  местным налогам, мобилизации дополнительных бюджетных неналоговых доходов. Актуальными остаются вопросы повышения собираемости налогов и качества налогового администрирования.</w:t>
      </w:r>
    </w:p>
    <w:p w:rsidR="00B24C67" w:rsidRPr="00B24C67" w:rsidRDefault="00B24C67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Прогнозируемое сокращение доходной части  бюджета 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на предстоящий финансовый период 2010 - 2012 годов предполагает сдержанную политику в сфере расходов  бюджета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. Расходы бюджета 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будут формироваться исходя из необходимости решения следующих задач:</w:t>
      </w:r>
    </w:p>
    <w:p w:rsidR="00355DFB" w:rsidRPr="00B24C67" w:rsidRDefault="003C61C5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1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) реализация мероприятий, направленных на оптимизацию текущих расходов бюджета, учитывая</w:t>
      </w:r>
      <w:r w:rsidR="00DC3A14">
        <w:rPr>
          <w:rStyle w:val="FontStyle12"/>
          <w:rFonts w:ascii="Times New Roman" w:hAnsi="Times New Roman" w:cs="Times New Roman"/>
          <w:i w:val="0"/>
          <w:sz w:val="28"/>
          <w:szCs w:val="28"/>
        </w:rPr>
        <w:t>,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в том числе оптимизацию численности работников, повышение качества предоставления гражданам 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муниципальных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услуг, оптимизацию бюджетной сети;</w:t>
      </w:r>
    </w:p>
    <w:p w:rsidR="00355DFB" w:rsidRPr="00B24C67" w:rsidRDefault="003C61C5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2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) максимальное сокращение неэффективных расходов бюджета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сельского поселения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, исчисленных в соответствии с методикой, утвержденной постановлением Правительства Российской Федерации от 15.04.2009</w:t>
      </w:r>
      <w:r w:rsidR="005B143C">
        <w:rPr>
          <w:rStyle w:val="FontStyle12"/>
          <w:rFonts w:ascii="Times New Roman" w:hAnsi="Times New Roman" w:cs="Times New Roman"/>
          <w:i w:val="0"/>
          <w:sz w:val="28"/>
          <w:szCs w:val="28"/>
        </w:rPr>
        <w:t>г.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№ 322 «О мерах по реализации Указа Презид</w:t>
      </w:r>
      <w:r w:rsidR="005B143C">
        <w:rPr>
          <w:rStyle w:val="FontStyle12"/>
          <w:rFonts w:ascii="Times New Roman" w:hAnsi="Times New Roman" w:cs="Times New Roman"/>
          <w:i w:val="0"/>
          <w:sz w:val="28"/>
          <w:szCs w:val="28"/>
        </w:rPr>
        <w:t>ента Российской Федерации от 28.06.</w:t>
      </w:r>
      <w:r w:rsidR="00355DFB"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2007г. № 825 «Об оценке эффективности деятельности органов исполнительной власти субъектов Российской Федерации».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В предстоящий период следует перейти к жесточайшей экономии бюджетных средств, предполагающей достижение максимально возможного экономического и социального эффекта от каждого бюджетного рубля. С учетом приоритетов развития 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в предстоящие три года необходимо исключить не соответствующие им, необязательные и не приносящие социально значимого эффекта расходы бюджета. В этой связи бюджет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на 2010 год будет сформирован с учетом программно-целевого принципа бюджетного планирования.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В целях организации системы контроля Администрации 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>Красновского 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и за достижением высоких показателей эффективности 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>ее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деятельности, рационального и эффективного использования бюджетных средств, дальнейшего внедрения бюджетирования, ориентированного на результаты, и программно-целевого метода планирования должна быть продолжена работа по совершенствованию системы формирования и подготовки докладов о результатах и основных направлениях деятельности главн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>ого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распорядител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>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средств, внедрению новых инструментов бюджетного планирования, в числе которых долгосрочные и ведомственные целевые программы, </w:t>
      </w:r>
      <w:r w:rsidR="003C61C5">
        <w:rPr>
          <w:rStyle w:val="FontStyle12"/>
          <w:rFonts w:ascii="Times New Roman" w:hAnsi="Times New Roman" w:cs="Times New Roman"/>
          <w:i w:val="0"/>
          <w:sz w:val="28"/>
          <w:szCs w:val="28"/>
        </w:rPr>
        <w:t>муниципальные задания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В целях повышения эффективности расходования бюджетных расходов предусматривается продолжить работу по совершенствованию процедуры закупок товаров и услуг для </w:t>
      </w:r>
      <w:r w:rsid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муниципальных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нужд на основе приоритетного применения экономичных способов размещения</w:t>
      </w:r>
      <w:r w:rsid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заказа, таких, как открытый конкурс, запрос котировок, открытый аукцион, в том числе в электронной форме.</w:t>
      </w:r>
    </w:p>
    <w:p w:rsidR="00355DFB" w:rsidRPr="00B24C67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Будет продолжено проведение регулярной оценки финансового состояния и качества управления бюджетом </w:t>
      </w:r>
      <w:r w:rsid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. Это позволит иметь объективную информацию о состоянии </w:t>
      </w:r>
      <w:r w:rsid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бюджета сельского поселения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, деятельности главн</w:t>
      </w:r>
      <w:r w:rsid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ого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распорядител</w:t>
      </w:r>
      <w:r w:rsid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я</w:t>
      </w: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средств, а также будет стимулировать соблюдение финансовой дисциплины и содействовать проведению эффективной бюджетной политики.</w:t>
      </w:r>
    </w:p>
    <w:p w:rsidR="00355DFB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B24C67">
        <w:rPr>
          <w:rStyle w:val="FontStyle12"/>
          <w:rFonts w:ascii="Times New Roman" w:hAnsi="Times New Roman" w:cs="Times New Roman"/>
          <w:i w:val="0"/>
          <w:sz w:val="28"/>
          <w:szCs w:val="28"/>
        </w:rPr>
        <w:t>Актуальными остаются вопросы совершенствования финансового контроля. При этом особое внимание будет уделено определению критериев эффективности использования бюджетных средств и их мониторингу, контролю за реализацией отраслевых систем оплаты труда в бюджетных учреждениях, законности заключения договоров с поставщиками и подрядчиками, достоверности ведения бухгалтерского учета и отчетности, включая проверку обоснованности дебиторской и кредиторской задолженности.</w:t>
      </w:r>
    </w:p>
    <w:p w:rsidR="00043373" w:rsidRDefault="00043373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</w:p>
    <w:p w:rsidR="00A82DC2" w:rsidRPr="00B24C67" w:rsidRDefault="00A82DC2" w:rsidP="00A82DC2">
      <w:pPr>
        <w:ind w:firstLine="851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</w:p>
    <w:p w:rsidR="00A82DC2" w:rsidRDefault="00355DFB" w:rsidP="00A82DC2">
      <w:pPr>
        <w:jc w:val="center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  <w:r w:rsidRPr="008636AE"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8636AE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. Политика в сфере межбюджетных отношений</w:t>
      </w:r>
    </w:p>
    <w:p w:rsidR="00355DFB" w:rsidRDefault="00355DFB" w:rsidP="00A82DC2">
      <w:pPr>
        <w:jc w:val="center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  <w:r w:rsidRPr="008636AE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 xml:space="preserve"> на 2010 год и дальнейшую перспективу</w:t>
      </w:r>
    </w:p>
    <w:p w:rsidR="00A82DC2" w:rsidRPr="008636AE" w:rsidRDefault="00A82DC2" w:rsidP="00A82DC2">
      <w:pPr>
        <w:jc w:val="center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</w:p>
    <w:p w:rsidR="00355DFB" w:rsidRPr="00A82DC2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Сформированные к настоящему времени межбюджетные отношения с органами местного самоуправления в целом обеспечивают необходимые стимулы для повышения эффективности их деятельности, проведения ответственной бюджетной политики и совершенствования управления муниципальными финансами. Предстоит дальнейшее их совершенствование.</w:t>
      </w:r>
    </w:p>
    <w:p w:rsidR="00355DFB" w:rsidRPr="00A82DC2" w:rsidRDefault="00A82DC2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П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овышени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е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обеспеченности бюджет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а сельского поселения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собственными доходами предусматривается 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за счет 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закрепленны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х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 с 2008 года областным законодательством дополнительны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х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едины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х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норматив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ов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отчислений от налогов, подлежащих зачислению в  бюджет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сельского поселения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: налог, взимаемый в связи с применением упрощенной системы налогообложения,</w:t>
      </w:r>
      <w:r w:rsidR="00355DFB" w:rsidRPr="008636AE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355DFB"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единый сельскохозяйственный налог,  транспортный налог. </w:t>
      </w:r>
    </w:p>
    <w:p w:rsidR="00355DFB" w:rsidRPr="00A82DC2" w:rsidRDefault="00355DFB" w:rsidP="00DC3A14">
      <w:pPr>
        <w:ind w:firstLine="851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>Особое внимание будет уделено формированию муниципальных заданий по предоставлению бюджетных услуг, оптимизации расходов на содержание органов местного самоуправления, обеспечению целевого и экономного расходования бюджетных средств. Предусматривается продолжить регулярный мониторинг состояния исполнения основных показателей  бюджет</w:t>
      </w:r>
      <w:r w:rsidR="005F0423">
        <w:rPr>
          <w:rStyle w:val="FontStyle12"/>
          <w:rFonts w:ascii="Times New Roman" w:hAnsi="Times New Roman" w:cs="Times New Roman"/>
          <w:i w:val="0"/>
          <w:sz w:val="28"/>
          <w:szCs w:val="28"/>
        </w:rPr>
        <w:t>а сельского поселения</w:t>
      </w:r>
      <w:r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исходя из необходимости недопущения просроченной кредиторской задолженности бюджета </w:t>
      </w:r>
      <w:r w:rsidR="005F0423">
        <w:rPr>
          <w:rStyle w:val="FontStyle12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r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по первоочередным социально</w:t>
      </w:r>
      <w:r w:rsidR="005F0423">
        <w:rPr>
          <w:rStyle w:val="FontStyle12"/>
          <w:rFonts w:ascii="Times New Roman" w:hAnsi="Times New Roman" w:cs="Times New Roman"/>
          <w:i w:val="0"/>
          <w:sz w:val="28"/>
          <w:szCs w:val="28"/>
        </w:rPr>
        <w:t>-</w:t>
      </w:r>
      <w:r w:rsidRPr="00A82DC2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значимым расходам и его сбалансированности.</w:t>
      </w:r>
    </w:p>
    <w:p w:rsidR="00355DFB" w:rsidRPr="005F0423" w:rsidRDefault="005F0423" w:rsidP="00DC3A14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Администрации Красновского сельского поселения в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целях обеспечения сбалансированности  бюджет</w:t>
      </w:r>
      <w:r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а сельского поселения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, повышения качества бюджетного процесса и эффективности использования бюджетных средств необходимо:</w:t>
      </w:r>
    </w:p>
    <w:p w:rsidR="00355DFB" w:rsidRPr="005F0423" w:rsidRDefault="005F0423" w:rsidP="00DC3A14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а)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принять меры по мобилизации собственных доходов;</w:t>
      </w:r>
    </w:p>
    <w:p w:rsidR="00355DFB" w:rsidRPr="005F0423" w:rsidRDefault="005F0423" w:rsidP="00DC3A14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б)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обеспечить режим экономного и рационального использования бюджетных средств, продолжить оптимизацию расходов на содержание </w:t>
      </w:r>
      <w:r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аппарата администрации сельского поселения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;</w:t>
      </w:r>
    </w:p>
    <w:p w:rsidR="00355DFB" w:rsidRPr="005F0423" w:rsidRDefault="005F0423" w:rsidP="00DC3A14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в)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обеспечить реструктуризацию бюджетной сети при сохранении качества и объемов муниципальных услуг, разработать критерии качества их предоставления, обеспечить переход от финансирования бюджетных учреждений к финансированию предоставления муниципальных услуг на основе муниципальных заданий, разработать методику расчета их финансового обеспечения;</w:t>
      </w:r>
    </w:p>
    <w:p w:rsidR="00C0083D" w:rsidRDefault="005F0423" w:rsidP="00C0083D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г)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обеспечить внутренний мониторинг и оценку качества управления бюджетным процессом на муниципальном уровне</w:t>
      </w:r>
      <w:r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с учетом положений федеральных,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областных</w:t>
      </w:r>
      <w:r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и местных </w:t>
      </w:r>
      <w:r w:rsidR="00355DFB" w:rsidRP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нормативных правовых актов, регламентирующих вопросы финансового менеджмента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:rsidR="00C0083D" w:rsidRDefault="00C0083D" w:rsidP="00C0083D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:rsidR="005F0423" w:rsidRDefault="005F0423" w:rsidP="00C0083D">
      <w:pPr>
        <w:ind w:firstLine="851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Глава Красновского</w:t>
      </w:r>
    </w:p>
    <w:p w:rsidR="005F0423" w:rsidRPr="005F0423" w:rsidRDefault="00043373" w:rsidP="008636AE">
      <w:pPr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5F0423">
        <w:rPr>
          <w:rStyle w:val="FontStyle11"/>
          <w:rFonts w:ascii="Times New Roman" w:hAnsi="Times New Roman" w:cs="Times New Roman"/>
          <w:b w:val="0"/>
          <w:sz w:val="28"/>
          <w:szCs w:val="28"/>
        </w:rPr>
        <w:t>сельского поселения                                                   Г.В.Бадаев</w:t>
      </w:r>
    </w:p>
    <w:p w:rsidR="005B67B7" w:rsidRPr="008636AE" w:rsidRDefault="005B67B7" w:rsidP="008636AE">
      <w:pPr>
        <w:rPr>
          <w:rStyle w:val="FontStyle16"/>
          <w:rFonts w:ascii="Times New Roman" w:hAnsi="Times New Roman" w:cs="Times New Roman"/>
          <w:sz w:val="28"/>
          <w:szCs w:val="28"/>
        </w:rPr>
      </w:pPr>
    </w:p>
    <w:sectPr w:rsidR="005B67B7" w:rsidRPr="008636AE" w:rsidSect="00043373">
      <w:type w:val="continuous"/>
      <w:pgSz w:w="11909" w:h="16834"/>
      <w:pgMar w:top="709" w:right="710" w:bottom="56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1D35" w:rsidRDefault="00B31D35">
      <w:r>
        <w:separator/>
      </w:r>
    </w:p>
  </w:endnote>
  <w:endnote w:type="continuationSeparator" w:id="0">
    <w:p w:rsidR="00B31D35" w:rsidRDefault="00B3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1D35" w:rsidRDefault="00B31D35">
      <w:r>
        <w:separator/>
      </w:r>
    </w:p>
  </w:footnote>
  <w:footnote w:type="continuationSeparator" w:id="0">
    <w:p w:rsidR="00B31D35" w:rsidRDefault="00B3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7B7"/>
    <w:rsid w:val="00043373"/>
    <w:rsid w:val="0004654E"/>
    <w:rsid w:val="000A0B69"/>
    <w:rsid w:val="00105F3A"/>
    <w:rsid w:val="00133F84"/>
    <w:rsid w:val="00165E47"/>
    <w:rsid w:val="001729F2"/>
    <w:rsid w:val="00176BE0"/>
    <w:rsid w:val="002361EE"/>
    <w:rsid w:val="00355DFB"/>
    <w:rsid w:val="003862E9"/>
    <w:rsid w:val="003C61C5"/>
    <w:rsid w:val="004A52CC"/>
    <w:rsid w:val="004B6C20"/>
    <w:rsid w:val="00563094"/>
    <w:rsid w:val="00585A23"/>
    <w:rsid w:val="005A7DEE"/>
    <w:rsid w:val="005B143C"/>
    <w:rsid w:val="005B67B7"/>
    <w:rsid w:val="005D38FD"/>
    <w:rsid w:val="005D3C93"/>
    <w:rsid w:val="005F0423"/>
    <w:rsid w:val="00662B1B"/>
    <w:rsid w:val="006F436D"/>
    <w:rsid w:val="006F634D"/>
    <w:rsid w:val="008636AE"/>
    <w:rsid w:val="009A0484"/>
    <w:rsid w:val="00A82DC2"/>
    <w:rsid w:val="00AE39F1"/>
    <w:rsid w:val="00B24C67"/>
    <w:rsid w:val="00B31D35"/>
    <w:rsid w:val="00C0083D"/>
    <w:rsid w:val="00C111DC"/>
    <w:rsid w:val="00C75719"/>
    <w:rsid w:val="00CD4580"/>
    <w:rsid w:val="00CF7A1E"/>
    <w:rsid w:val="00D414DB"/>
    <w:rsid w:val="00DC3A14"/>
    <w:rsid w:val="00DC620C"/>
    <w:rsid w:val="00E341DC"/>
    <w:rsid w:val="00F72908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BE800DB-97E9-4F3B-8ECD-B148A0A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paragraph" w:styleId="1">
    <w:name w:val="heading 1"/>
    <w:basedOn w:val="a"/>
    <w:next w:val="a"/>
    <w:qFormat/>
    <w:rsid w:val="008636AE"/>
    <w:pPr>
      <w:keepNext/>
      <w:widowControl/>
      <w:shd w:val="clear" w:color="auto" w:fill="FFFFFF"/>
      <w:tabs>
        <w:tab w:val="left" w:pos="4962"/>
        <w:tab w:val="left" w:leader="underscore" w:pos="8117"/>
      </w:tabs>
      <w:autoSpaceDE/>
      <w:autoSpaceDN/>
      <w:adjustRightInd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basedOn w:val="a0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a0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basedOn w:val="a0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a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basedOn w:val="a0"/>
    <w:rPr>
      <w:rFonts w:ascii="Arial" w:hAnsi="Arial" w:cs="Arial"/>
      <w:sz w:val="18"/>
      <w:szCs w:val="18"/>
    </w:rPr>
  </w:style>
  <w:style w:type="character" w:styleId="a3">
    <w:name w:val="Hyperlink"/>
    <w:basedOn w:val="a0"/>
    <w:rPr>
      <w:color w:val="648BCB"/>
      <w:u w:val="single"/>
    </w:rPr>
  </w:style>
  <w:style w:type="paragraph" w:styleId="a4">
    <w:name w:val="Название"/>
    <w:basedOn w:val="a"/>
    <w:link w:val="a5"/>
    <w:qFormat/>
    <w:rsid w:val="008636AE"/>
    <w:pPr>
      <w:widowControl/>
      <w:autoSpaceDE/>
      <w:autoSpaceDN/>
      <w:adjustRightInd/>
      <w:jc w:val="center"/>
    </w:pPr>
    <w:rPr>
      <w:rFonts w:ascii="Times New Roman" w:hAnsi="Times New Roman"/>
      <w:b/>
      <w:bCs/>
    </w:rPr>
  </w:style>
  <w:style w:type="character" w:customStyle="1" w:styleId="a5">
    <w:name w:val="Название Знак"/>
    <w:basedOn w:val="a0"/>
    <w:link w:val="a4"/>
    <w:rsid w:val="008636AE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 основных направлениях бюджетной и налоговой политики Ростовской области на</vt:lpstr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основных направлениях бюджетной и налоговой политики Ростовской области на</dc:title>
  <dc:subject/>
  <dc:creator>Пользователь</dc:creator>
  <cp:keywords/>
  <dc:description/>
  <cp:lastModifiedBy>Pai Pinky</cp:lastModifiedBy>
  <cp:revision>2</cp:revision>
  <cp:lastPrinted>2009-11-09T07:45:00Z</cp:lastPrinted>
  <dcterms:created xsi:type="dcterms:W3CDTF">2025-07-14T17:51:00Z</dcterms:created>
  <dcterms:modified xsi:type="dcterms:W3CDTF">2025-07-14T17:51:00Z</dcterms:modified>
</cp:coreProperties>
</file>